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4F1F" w:rsidRPr="00666BCF" w:rsidRDefault="00A44F1F" w:rsidP="00A44F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BCF">
        <w:rPr>
          <w:rFonts w:ascii="Times New Roman" w:hAnsi="Times New Roman" w:cs="Times New Roman"/>
          <w:b/>
          <w:sz w:val="28"/>
          <w:szCs w:val="28"/>
        </w:rPr>
        <w:t xml:space="preserve">Образовательный минимум по математике за </w:t>
      </w:r>
      <w:r w:rsidR="00E2439C">
        <w:rPr>
          <w:rFonts w:ascii="Times New Roman" w:hAnsi="Times New Roman" w:cs="Times New Roman"/>
          <w:b/>
          <w:sz w:val="28"/>
          <w:szCs w:val="28"/>
        </w:rPr>
        <w:t>3</w:t>
      </w:r>
      <w:bookmarkStart w:id="0" w:name="_GoBack"/>
      <w:bookmarkEnd w:id="0"/>
      <w:r w:rsidRPr="00666BCF">
        <w:rPr>
          <w:rFonts w:ascii="Times New Roman" w:hAnsi="Times New Roman" w:cs="Times New Roman"/>
          <w:b/>
          <w:sz w:val="28"/>
          <w:szCs w:val="28"/>
        </w:rPr>
        <w:t xml:space="preserve"> четверть.</w:t>
      </w:r>
    </w:p>
    <w:p w:rsidR="00A44F1F" w:rsidRDefault="00A44F1F" w:rsidP="00A44F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666BCF">
        <w:rPr>
          <w:rFonts w:ascii="Times New Roman" w:hAnsi="Times New Roman" w:cs="Times New Roman"/>
          <w:b/>
          <w:sz w:val="28"/>
          <w:szCs w:val="28"/>
        </w:rPr>
        <w:t xml:space="preserve"> класс.</w:t>
      </w:r>
    </w:p>
    <w:p w:rsidR="00A44F1F" w:rsidRDefault="00A44F1F" w:rsidP="00A44F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Сформулируйте определение функции.</w:t>
      </w:r>
    </w:p>
    <w:p w:rsidR="00A44F1F" w:rsidRDefault="00A44F1F" w:rsidP="00A44F1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Функцией называют такую зависимость переменно</w:t>
      </w:r>
      <w:r w:rsidR="00277A09">
        <w:rPr>
          <w:rFonts w:ascii="Times New Roman" w:hAnsi="Times New Roman" w:cs="Times New Roman"/>
          <w:b/>
          <w:sz w:val="24"/>
          <w:szCs w:val="24"/>
        </w:rPr>
        <w:t>й у от переменной х, при которой</w:t>
      </w:r>
      <w:r>
        <w:rPr>
          <w:rFonts w:ascii="Times New Roman" w:hAnsi="Times New Roman" w:cs="Times New Roman"/>
          <w:b/>
          <w:sz w:val="24"/>
          <w:szCs w:val="24"/>
        </w:rPr>
        <w:t xml:space="preserve"> каждому значению переменной х соответствует единственное значение переменной у.</w:t>
      </w:r>
    </w:p>
    <w:p w:rsidR="00277A09" w:rsidRDefault="00277A09" w:rsidP="00A44F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7A09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Что называется областью определения и множеством значения функции?</w:t>
      </w:r>
    </w:p>
    <w:p w:rsidR="00277A09" w:rsidRDefault="00277A09" w:rsidP="00A44F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Все значения независимой переменной х образуют область определения функции(D(f)). Все значения, которые принимает зависимая переменная, образуют область значений функции (Е(f)).</w:t>
      </w:r>
    </w:p>
    <w:p w:rsidR="00277A09" w:rsidRDefault="00277A09" w:rsidP="00A44F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Сформулируйте определение возрастающей и убывающей функции.</w:t>
      </w:r>
    </w:p>
    <w:p w:rsidR="00277A09" w:rsidRDefault="00277A09" w:rsidP="00277A09">
      <w:pPr>
        <w:spacing w:after="0" w:line="240" w:lineRule="auto"/>
        <w:jc w:val="both"/>
        <w:rPr>
          <w:rStyle w:val="HTML"/>
          <w:rFonts w:ascii="Times New Roman" w:hAnsi="Times New Roman" w:cs="Times New Roman"/>
          <w:b/>
          <w:i w:val="0"/>
          <w:sz w:val="24"/>
          <w:szCs w:val="24"/>
          <w:bdr w:val="single" w:sz="6" w:space="2" w:color="F5F2F0" w:frame="1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277A0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Функция </w:t>
      </w:r>
      <w:r w:rsidRPr="00277A0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114300" cy="200025"/>
            <wp:effectExtent l="19050" t="0" r="0" b="0"/>
            <wp:docPr id="1" name="Рисунок 1" descr="https://cdn.cubens.com/contents/formulas/math_1323fd7c68edb36766c982e6343cfdb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dn.cubens.com/contents/formulas/math_1323fd7c68edb36766c982e6343cfdb4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7A0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 называется</w:t>
      </w:r>
      <w:proofErr w:type="gramEnd"/>
      <w:r w:rsidRPr="00277A0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 </w:t>
      </w:r>
      <w:r w:rsidRPr="00277A09">
        <w:rPr>
          <w:rStyle w:val="HTML"/>
          <w:rFonts w:ascii="Times New Roman" w:hAnsi="Times New Roman" w:cs="Times New Roman"/>
          <w:b/>
          <w:i w:val="0"/>
          <w:sz w:val="24"/>
          <w:szCs w:val="24"/>
          <w:bdr w:val="single" w:sz="6" w:space="2" w:color="F5F2F0" w:frame="1"/>
          <w:shd w:val="clear" w:color="auto" w:fill="FFFFFF"/>
        </w:rPr>
        <w:t>возрастающей</w:t>
      </w:r>
      <w:r w:rsidRPr="00277A09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 </w:t>
      </w:r>
      <w:r w:rsidRPr="00277A0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если большему значению аргумента соответствует </w:t>
      </w:r>
      <w:r w:rsidRPr="00277A09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большее</w:t>
      </w:r>
      <w:r w:rsidRPr="00277A0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 значение функции.</w:t>
      </w:r>
      <w:r w:rsidRPr="00277A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277A09">
        <w:rPr>
          <w:rStyle w:val="HTML"/>
          <w:rFonts w:ascii="Times New Roman" w:hAnsi="Times New Roman" w:cs="Times New Roman"/>
          <w:b/>
          <w:i w:val="0"/>
          <w:sz w:val="24"/>
          <w:szCs w:val="24"/>
          <w:bdr w:val="single" w:sz="6" w:space="2" w:color="F5F2F0" w:frame="1"/>
        </w:rPr>
        <w:t>Функция </w:t>
      </w:r>
      <w:r w:rsidRPr="00277A09">
        <w:rPr>
          <w:rStyle w:val="HTML"/>
          <w:rFonts w:ascii="Times New Roman" w:hAnsi="Times New Roman" w:cs="Times New Roman"/>
          <w:b/>
          <w:i w:val="0"/>
          <w:noProof/>
          <w:color w:val="333333"/>
          <w:sz w:val="24"/>
          <w:szCs w:val="24"/>
          <w:bdr w:val="single" w:sz="6" w:space="2" w:color="F5F2F0" w:frame="1"/>
          <w:shd w:val="clear" w:color="auto" w:fill="FFFFFF"/>
          <w:lang w:eastAsia="ru-RU"/>
        </w:rPr>
        <w:drawing>
          <wp:inline distT="0" distB="0" distL="0" distR="0">
            <wp:extent cx="114300" cy="200025"/>
            <wp:effectExtent l="19050" t="0" r="0" b="0"/>
            <wp:docPr id="5" name="Рисунок 5" descr="https://cdn.cubens.com/contents/formulas/math_1323fd7c68edb36766c982e6343cfdb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cdn.cubens.com/contents/formulas/math_1323fd7c68edb36766c982e6343cfdb4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7A09">
        <w:rPr>
          <w:rStyle w:val="HTML"/>
          <w:rFonts w:ascii="Times New Roman" w:hAnsi="Times New Roman" w:cs="Times New Roman"/>
          <w:b/>
          <w:i w:val="0"/>
          <w:sz w:val="24"/>
          <w:szCs w:val="24"/>
          <w:bdr w:val="single" w:sz="6" w:space="2" w:color="F5F2F0" w:frame="1"/>
        </w:rPr>
        <w:t> называется</w:t>
      </w:r>
      <w:proofErr w:type="gramEnd"/>
      <w:r w:rsidRPr="00277A09">
        <w:rPr>
          <w:rStyle w:val="HTML"/>
          <w:rFonts w:ascii="Times New Roman" w:hAnsi="Times New Roman" w:cs="Times New Roman"/>
          <w:b/>
          <w:i w:val="0"/>
          <w:sz w:val="24"/>
          <w:szCs w:val="24"/>
          <w:bdr w:val="single" w:sz="6" w:space="2" w:color="F5F2F0" w:frame="1"/>
        </w:rPr>
        <w:t> </w:t>
      </w:r>
      <w:r w:rsidRPr="00277A09">
        <w:rPr>
          <w:rStyle w:val="HTML"/>
          <w:rFonts w:ascii="Times New Roman" w:hAnsi="Times New Roman" w:cs="Times New Roman"/>
          <w:b/>
          <w:i w:val="0"/>
          <w:sz w:val="24"/>
          <w:szCs w:val="24"/>
          <w:bdr w:val="single" w:sz="6" w:space="2" w:color="F5F2F0" w:frame="1"/>
          <w:shd w:val="clear" w:color="auto" w:fill="FFFFFF"/>
        </w:rPr>
        <w:t>убывающей</w:t>
      </w:r>
      <w:r w:rsidRPr="00277A09">
        <w:rPr>
          <w:rStyle w:val="HTML"/>
          <w:rFonts w:ascii="Times New Roman" w:hAnsi="Times New Roman" w:cs="Times New Roman"/>
          <w:b/>
          <w:i w:val="0"/>
          <w:sz w:val="24"/>
          <w:szCs w:val="24"/>
          <w:bdr w:val="single" w:sz="6" w:space="2" w:color="F5F2F0" w:frame="1"/>
        </w:rPr>
        <w:t>  если большему значению аргумента из этого множ</w:t>
      </w:r>
      <w:r>
        <w:rPr>
          <w:rStyle w:val="HTML"/>
          <w:rFonts w:ascii="Times New Roman" w:hAnsi="Times New Roman" w:cs="Times New Roman"/>
          <w:b/>
          <w:i w:val="0"/>
          <w:sz w:val="24"/>
          <w:szCs w:val="24"/>
          <w:bdr w:val="single" w:sz="6" w:space="2" w:color="F5F2F0" w:frame="1"/>
        </w:rPr>
        <w:t>е</w:t>
      </w:r>
      <w:r w:rsidRPr="00277A09">
        <w:rPr>
          <w:rStyle w:val="HTML"/>
          <w:rFonts w:ascii="Times New Roman" w:hAnsi="Times New Roman" w:cs="Times New Roman"/>
          <w:b/>
          <w:i w:val="0"/>
          <w:sz w:val="24"/>
          <w:szCs w:val="24"/>
          <w:bdr w:val="single" w:sz="6" w:space="2" w:color="F5F2F0" w:frame="1"/>
        </w:rPr>
        <w:t>ства соответствует большее значение функции.</w:t>
      </w:r>
    </w:p>
    <w:p w:rsidR="00277A09" w:rsidRDefault="00277A09" w:rsidP="00277A09">
      <w:pPr>
        <w:spacing w:after="0" w:line="240" w:lineRule="auto"/>
        <w:jc w:val="both"/>
        <w:rPr>
          <w:rStyle w:val="HTML"/>
          <w:rFonts w:ascii="Times New Roman" w:hAnsi="Times New Roman" w:cs="Times New Roman"/>
          <w:i w:val="0"/>
          <w:sz w:val="24"/>
          <w:szCs w:val="24"/>
          <w:bdr w:val="single" w:sz="6" w:space="2" w:color="F5F2F0" w:frame="1"/>
        </w:rPr>
      </w:pPr>
      <w:r w:rsidRPr="00277A09">
        <w:rPr>
          <w:rStyle w:val="HTML"/>
          <w:rFonts w:ascii="Times New Roman" w:hAnsi="Times New Roman" w:cs="Times New Roman"/>
          <w:i w:val="0"/>
          <w:sz w:val="24"/>
          <w:szCs w:val="24"/>
          <w:bdr w:val="single" w:sz="6" w:space="2" w:color="F5F2F0" w:frame="1"/>
        </w:rPr>
        <w:t xml:space="preserve">4. </w:t>
      </w:r>
      <w:r>
        <w:rPr>
          <w:rStyle w:val="HTML"/>
          <w:rFonts w:ascii="Times New Roman" w:hAnsi="Times New Roman" w:cs="Times New Roman"/>
          <w:i w:val="0"/>
          <w:sz w:val="24"/>
          <w:szCs w:val="24"/>
          <w:bdr w:val="single" w:sz="6" w:space="2" w:color="F5F2F0" w:frame="1"/>
        </w:rPr>
        <w:t>Сформулируйте определение квадратного трехчлена и его корней.</w:t>
      </w:r>
    </w:p>
    <w:p w:rsidR="008A1032" w:rsidRPr="008A1032" w:rsidRDefault="00277A09" w:rsidP="008A1032">
      <w:pPr>
        <w:pStyle w:val="a3"/>
        <w:spacing w:before="0" w:beforeAutospacing="0" w:after="0" w:afterAutospacing="0"/>
        <w:rPr>
          <w:rStyle w:val="HTML"/>
          <w:b/>
          <w:i w:val="0"/>
          <w:iCs w:val="0"/>
          <w:color w:val="000000"/>
        </w:rPr>
      </w:pPr>
      <w:r>
        <w:rPr>
          <w:rStyle w:val="HTML"/>
          <w:i w:val="0"/>
          <w:bdr w:val="single" w:sz="6" w:space="2" w:color="F5F2F0" w:frame="1"/>
        </w:rPr>
        <w:tab/>
      </w:r>
      <w:r w:rsidRPr="008A1032">
        <w:rPr>
          <w:rStyle w:val="a8"/>
        </w:rPr>
        <w:t>Квадратным трехчленом</w:t>
      </w:r>
      <w:r w:rsidRPr="008A1032">
        <w:rPr>
          <w:b/>
        </w:rPr>
        <w:t> называют трехчлен вида ax</w:t>
      </w:r>
      <w:r w:rsidRPr="008A1032">
        <w:rPr>
          <w:b/>
          <w:vertAlign w:val="superscript"/>
        </w:rPr>
        <w:t>2</w:t>
      </w:r>
      <w:r w:rsidRPr="008A1032">
        <w:rPr>
          <w:b/>
        </w:rPr>
        <w:t> +</w:t>
      </w:r>
      <w:proofErr w:type="spellStart"/>
      <w:r w:rsidRPr="008A1032">
        <w:rPr>
          <w:b/>
        </w:rPr>
        <w:t>bx+c</w:t>
      </w:r>
      <w:proofErr w:type="spellEnd"/>
      <w:r w:rsidR="008A1032" w:rsidRPr="008A1032">
        <w:rPr>
          <w:b/>
        </w:rPr>
        <w:t xml:space="preserve">, где </w:t>
      </w:r>
      <w:proofErr w:type="spellStart"/>
      <w:r w:rsidR="008A1032" w:rsidRPr="008A1032">
        <w:rPr>
          <w:b/>
        </w:rPr>
        <w:t>a,b,c</w:t>
      </w:r>
      <w:proofErr w:type="spellEnd"/>
      <w:r w:rsidR="008A1032" w:rsidRPr="008A1032">
        <w:rPr>
          <w:b/>
        </w:rPr>
        <w:t xml:space="preserve"> некоторые </w:t>
      </w:r>
      <w:r w:rsidRPr="008A1032">
        <w:rPr>
          <w:b/>
        </w:rPr>
        <w:t xml:space="preserve">  числа, а x – переменная. </w:t>
      </w:r>
      <w:proofErr w:type="gramStart"/>
      <w:r w:rsidRPr="008A1032">
        <w:rPr>
          <w:b/>
        </w:rPr>
        <w:t>Причем</w:t>
      </w:r>
      <w:r w:rsidR="008A1032" w:rsidRPr="008A1032">
        <w:rPr>
          <w:b/>
        </w:rPr>
        <w:t xml:space="preserve">, </w:t>
      </w:r>
      <w:r w:rsidRPr="008A1032">
        <w:rPr>
          <w:b/>
        </w:rPr>
        <w:t xml:space="preserve"> число</w:t>
      </w:r>
      <w:proofErr w:type="gramEnd"/>
      <w:r w:rsidRPr="008A1032">
        <w:rPr>
          <w:b/>
        </w:rPr>
        <w:t xml:space="preserve"> а  не должно равняться нулю.</w:t>
      </w:r>
      <w:r w:rsidR="008A1032" w:rsidRPr="008A1032">
        <w:rPr>
          <w:rStyle w:val="a8"/>
          <w:color w:val="000000"/>
        </w:rPr>
        <w:t xml:space="preserve"> Корнем квадратного трехчлена</w:t>
      </w:r>
      <w:r w:rsidR="008A1032" w:rsidRPr="008A1032">
        <w:rPr>
          <w:b/>
          <w:color w:val="000000"/>
        </w:rPr>
        <w:t> ax</w:t>
      </w:r>
      <w:r w:rsidR="008A1032" w:rsidRPr="008A1032">
        <w:rPr>
          <w:b/>
          <w:color w:val="000000"/>
          <w:vertAlign w:val="superscript"/>
        </w:rPr>
        <w:t>2</w:t>
      </w:r>
      <w:r w:rsidR="008A1032" w:rsidRPr="008A1032">
        <w:rPr>
          <w:b/>
          <w:color w:val="000000"/>
        </w:rPr>
        <w:t> +</w:t>
      </w:r>
      <w:proofErr w:type="spellStart"/>
      <w:r w:rsidR="008A1032" w:rsidRPr="008A1032">
        <w:rPr>
          <w:b/>
          <w:color w:val="000000"/>
        </w:rPr>
        <w:t>bx+c</w:t>
      </w:r>
      <w:proofErr w:type="spellEnd"/>
      <w:r w:rsidR="008A1032" w:rsidRPr="008A1032">
        <w:rPr>
          <w:b/>
          <w:color w:val="000000"/>
        </w:rPr>
        <w:t xml:space="preserve"> называют любое значение переменной х, такое, что квадратный трехчлен ax</w:t>
      </w:r>
      <w:r w:rsidR="008A1032" w:rsidRPr="008A1032">
        <w:rPr>
          <w:b/>
          <w:color w:val="000000"/>
          <w:vertAlign w:val="superscript"/>
        </w:rPr>
        <w:t>2</w:t>
      </w:r>
      <w:r w:rsidR="008A1032" w:rsidRPr="008A1032">
        <w:rPr>
          <w:b/>
          <w:color w:val="000000"/>
        </w:rPr>
        <w:t> +</w:t>
      </w:r>
      <w:proofErr w:type="spellStart"/>
      <w:r w:rsidR="008A1032" w:rsidRPr="008A1032">
        <w:rPr>
          <w:b/>
          <w:color w:val="000000"/>
        </w:rPr>
        <w:t>bx+c</w:t>
      </w:r>
      <w:proofErr w:type="spellEnd"/>
      <w:r w:rsidR="008A1032" w:rsidRPr="008A1032">
        <w:rPr>
          <w:b/>
          <w:color w:val="000000"/>
        </w:rPr>
        <w:t xml:space="preserve"> обращается в нуль. Для того, чтобы найти корни квадратного трехчлена необходимо реш</w:t>
      </w:r>
      <w:r w:rsidR="008A1032">
        <w:rPr>
          <w:b/>
          <w:color w:val="000000"/>
        </w:rPr>
        <w:t>ить квадратное уравнение вида a</w:t>
      </w:r>
      <w:r w:rsidR="008A1032" w:rsidRPr="008A1032">
        <w:rPr>
          <w:b/>
          <w:color w:val="000000"/>
        </w:rPr>
        <w:t>x</w:t>
      </w:r>
      <w:r w:rsidR="008A1032" w:rsidRPr="008A1032">
        <w:rPr>
          <w:b/>
          <w:color w:val="000000"/>
          <w:vertAlign w:val="superscript"/>
        </w:rPr>
        <w:t>2</w:t>
      </w:r>
      <w:r w:rsidR="008A1032">
        <w:rPr>
          <w:b/>
          <w:color w:val="000000"/>
        </w:rPr>
        <w:t> +b</w:t>
      </w:r>
      <w:r w:rsidR="008A1032" w:rsidRPr="008A1032">
        <w:rPr>
          <w:b/>
          <w:color w:val="000000"/>
        </w:rPr>
        <w:t>x+c=0.</w:t>
      </w:r>
    </w:p>
    <w:p w:rsidR="008A1032" w:rsidRDefault="008A1032" w:rsidP="008A1032">
      <w:pPr>
        <w:pStyle w:val="a3"/>
        <w:spacing w:before="0" w:beforeAutospacing="0" w:after="0" w:afterAutospacing="0"/>
        <w:rPr>
          <w:color w:val="000000"/>
        </w:rPr>
      </w:pPr>
      <w:r w:rsidRPr="008A1032">
        <w:rPr>
          <w:color w:val="000000"/>
        </w:rPr>
        <w:t xml:space="preserve">5. </w:t>
      </w:r>
      <w:r>
        <w:rPr>
          <w:color w:val="000000"/>
        </w:rPr>
        <w:t>Запишите формулу разложения квадратного трехчлена на множители.</w:t>
      </w:r>
    </w:p>
    <w:p w:rsidR="008A1032" w:rsidRDefault="008A1032" w:rsidP="008A1032">
      <w:pPr>
        <w:pStyle w:val="a3"/>
        <w:spacing w:before="0" w:beforeAutospacing="0" w:after="0" w:afterAutospacing="0"/>
        <w:rPr>
          <w:color w:val="000000"/>
        </w:rPr>
      </w:pPr>
      <w:r>
        <w:rPr>
          <w:b/>
        </w:rPr>
        <w:tab/>
      </w:r>
      <w:r w:rsidRPr="008A1032">
        <w:rPr>
          <w:b/>
        </w:rPr>
        <w:t>ax</w:t>
      </w:r>
      <w:r w:rsidRPr="008A1032">
        <w:rPr>
          <w:b/>
          <w:vertAlign w:val="superscript"/>
        </w:rPr>
        <w:t>2</w:t>
      </w:r>
      <w:r w:rsidRPr="008A1032">
        <w:rPr>
          <w:b/>
        </w:rPr>
        <w:t> +</w:t>
      </w:r>
      <w:proofErr w:type="spellStart"/>
      <w:r w:rsidRPr="008A1032">
        <w:rPr>
          <w:b/>
        </w:rPr>
        <w:t>bx+c</w:t>
      </w:r>
      <w:proofErr w:type="spellEnd"/>
      <w:r>
        <w:rPr>
          <w:b/>
        </w:rPr>
        <w:t>=а(х-х</w:t>
      </w:r>
      <w:proofErr w:type="gramStart"/>
      <w:r>
        <w:rPr>
          <w:b/>
          <w:vertAlign w:val="subscript"/>
        </w:rPr>
        <w:t>1</w:t>
      </w:r>
      <w:r>
        <w:rPr>
          <w:b/>
        </w:rPr>
        <w:t>)(</w:t>
      </w:r>
      <w:proofErr w:type="gramEnd"/>
      <w:r>
        <w:rPr>
          <w:b/>
        </w:rPr>
        <w:t>х-х</w:t>
      </w:r>
      <w:r>
        <w:rPr>
          <w:b/>
          <w:vertAlign w:val="subscript"/>
        </w:rPr>
        <w:t>2</w:t>
      </w:r>
      <w:r>
        <w:rPr>
          <w:b/>
        </w:rPr>
        <w:t>), где х</w:t>
      </w:r>
      <w:r>
        <w:rPr>
          <w:b/>
          <w:vertAlign w:val="subscript"/>
        </w:rPr>
        <w:t>1</w:t>
      </w:r>
      <w:r>
        <w:rPr>
          <w:b/>
        </w:rPr>
        <w:t xml:space="preserve"> и х</w:t>
      </w:r>
      <w:r>
        <w:rPr>
          <w:b/>
          <w:vertAlign w:val="subscript"/>
        </w:rPr>
        <w:t>2</w:t>
      </w:r>
      <w:r>
        <w:rPr>
          <w:b/>
        </w:rPr>
        <w:t xml:space="preserve"> корни квадратного трехчлена.</w:t>
      </w:r>
      <w:r>
        <w:rPr>
          <w:color w:val="000000"/>
        </w:rPr>
        <w:tab/>
      </w:r>
    </w:p>
    <w:p w:rsidR="008A1032" w:rsidRDefault="008A1032" w:rsidP="008A1032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6. Сформулируйте определение квадратичной функции.</w:t>
      </w:r>
    </w:p>
    <w:p w:rsidR="008A1032" w:rsidRDefault="008A1032" w:rsidP="008A1032">
      <w:pPr>
        <w:pStyle w:val="a3"/>
        <w:spacing w:before="0" w:beforeAutospacing="0" w:after="0" w:afterAutospacing="0"/>
        <w:rPr>
          <w:b/>
        </w:rPr>
      </w:pPr>
      <w:r>
        <w:rPr>
          <w:color w:val="000000"/>
        </w:rPr>
        <w:tab/>
      </w:r>
      <w:r>
        <w:rPr>
          <w:b/>
          <w:color w:val="000000"/>
        </w:rPr>
        <w:t>Функция вида у=</w:t>
      </w:r>
      <w:r w:rsidRPr="008A1032">
        <w:rPr>
          <w:b/>
        </w:rPr>
        <w:t xml:space="preserve"> ax</w:t>
      </w:r>
      <w:r w:rsidRPr="008A1032">
        <w:rPr>
          <w:b/>
          <w:vertAlign w:val="superscript"/>
        </w:rPr>
        <w:t>2</w:t>
      </w:r>
      <w:r w:rsidRPr="008A1032">
        <w:rPr>
          <w:b/>
        </w:rPr>
        <w:t> +</w:t>
      </w:r>
      <w:proofErr w:type="spellStart"/>
      <w:r w:rsidRPr="008A1032">
        <w:rPr>
          <w:b/>
        </w:rPr>
        <w:t>bx+c</w:t>
      </w:r>
      <w:proofErr w:type="spellEnd"/>
      <w:r>
        <w:rPr>
          <w:b/>
        </w:rPr>
        <w:t xml:space="preserve"> называется квадратичной.</w:t>
      </w:r>
    </w:p>
    <w:p w:rsidR="008A1032" w:rsidRPr="008A1032" w:rsidRDefault="008A1032" w:rsidP="008A1032">
      <w:pPr>
        <w:pStyle w:val="a3"/>
        <w:spacing w:before="0" w:beforeAutospacing="0" w:after="0" w:afterAutospacing="0"/>
        <w:rPr>
          <w:color w:val="000000"/>
        </w:rPr>
      </w:pPr>
      <w:r w:rsidRPr="008A1032">
        <w:t xml:space="preserve">7. </w:t>
      </w:r>
      <w:r>
        <w:t>Перечислите основные особенности графика функции у=</w:t>
      </w:r>
      <w:r w:rsidRPr="008A1032">
        <w:rPr>
          <w:b/>
        </w:rPr>
        <w:t xml:space="preserve"> ax</w:t>
      </w:r>
      <w:r w:rsidRPr="008A1032">
        <w:rPr>
          <w:b/>
          <w:vertAlign w:val="superscript"/>
        </w:rPr>
        <w:t>2</w:t>
      </w:r>
    </w:p>
    <w:p w:rsidR="00277A09" w:rsidRDefault="008A1032" w:rsidP="00277A09">
      <w:pPr>
        <w:pStyle w:val="a3"/>
        <w:spacing w:before="0" w:beforeAutospacing="0" w:after="0" w:afterAutospacing="0"/>
        <w:rPr>
          <w:b/>
        </w:rPr>
      </w:pPr>
      <w:r>
        <w:rPr>
          <w:b/>
        </w:rPr>
        <w:tab/>
      </w:r>
      <w:r w:rsidRPr="008A1032">
        <w:rPr>
          <w:b/>
        </w:rPr>
        <w:t xml:space="preserve">График - линия называемая параболой. Вершина лежит на оси </w:t>
      </w:r>
      <w:proofErr w:type="spellStart"/>
      <w:r w:rsidRPr="008A1032">
        <w:rPr>
          <w:b/>
        </w:rPr>
        <w:t>Оу</w:t>
      </w:r>
      <w:proofErr w:type="spellEnd"/>
      <w:r w:rsidRPr="008A1032">
        <w:rPr>
          <w:b/>
        </w:rPr>
        <w:t xml:space="preserve">, при </w:t>
      </w:r>
      <w:proofErr w:type="gramStart"/>
      <w:r w:rsidRPr="008A1032">
        <w:rPr>
          <w:b/>
        </w:rPr>
        <w:t>а&lt;</w:t>
      </w:r>
      <w:proofErr w:type="gramEnd"/>
      <w:r w:rsidRPr="008A1032">
        <w:rPr>
          <w:b/>
        </w:rPr>
        <w:t>0 ветви параболы направлены в низ, при а&gt;0 ветви параболы направлены в верх.</w:t>
      </w:r>
    </w:p>
    <w:p w:rsidR="008A1032" w:rsidRDefault="008A1032" w:rsidP="00277A09">
      <w:pPr>
        <w:pStyle w:val="a3"/>
        <w:spacing w:before="0" w:beforeAutospacing="0" w:after="0" w:afterAutospacing="0"/>
      </w:pPr>
      <w:r>
        <w:t xml:space="preserve">8. Алгоритм построения графика функции </w:t>
      </w:r>
      <w:r w:rsidRPr="008A1032">
        <w:rPr>
          <w:color w:val="000000"/>
        </w:rPr>
        <w:t>у=</w:t>
      </w:r>
      <w:r w:rsidRPr="008A1032">
        <w:t xml:space="preserve"> ax</w:t>
      </w:r>
      <w:r w:rsidRPr="008A1032">
        <w:rPr>
          <w:vertAlign w:val="superscript"/>
        </w:rPr>
        <w:t>2</w:t>
      </w:r>
      <w:r w:rsidRPr="008A1032">
        <w:t> +</w:t>
      </w:r>
      <w:proofErr w:type="spellStart"/>
      <w:r w:rsidRPr="008A1032">
        <w:t>bx+c</w:t>
      </w:r>
      <w:proofErr w:type="spellEnd"/>
      <w:r>
        <w:t>.</w:t>
      </w:r>
    </w:p>
    <w:p w:rsidR="008A1032" w:rsidRPr="00362496" w:rsidRDefault="008A1032" w:rsidP="00362496">
      <w:pPr>
        <w:pStyle w:val="a3"/>
        <w:spacing w:before="0" w:beforeAutospacing="0" w:after="0" w:afterAutospacing="0"/>
        <w:rPr>
          <w:b/>
          <w:color w:val="000000"/>
        </w:rPr>
      </w:pPr>
      <w:r>
        <w:tab/>
      </w:r>
      <w:r w:rsidR="00362496">
        <w:t xml:space="preserve">1. </w:t>
      </w:r>
      <w:r>
        <w:rPr>
          <w:rFonts w:ascii="Trebuchet MS" w:hAnsi="Trebuchet MS"/>
          <w:color w:val="000000"/>
          <w:sz w:val="21"/>
          <w:szCs w:val="21"/>
        </w:rPr>
        <w:t> </w:t>
      </w:r>
      <w:r w:rsidRPr="00362496">
        <w:rPr>
          <w:b/>
          <w:color w:val="000000"/>
        </w:rPr>
        <w:t>Определить координату х вершины параболы.</w:t>
      </w:r>
      <w:r w:rsidR="00362496" w:rsidRPr="00362496">
        <w:rPr>
          <w:b/>
          <w:color w:val="000000"/>
        </w:rPr>
        <w:t xml:space="preserve"> Для этого нужно использовать формулу </w:t>
      </w:r>
      <w:r w:rsidR="00362496">
        <w:rPr>
          <w:b/>
          <w:color w:val="000000"/>
        </w:rPr>
        <w:t>х</w:t>
      </w:r>
      <w:r w:rsidR="00362496">
        <w:rPr>
          <w:b/>
          <w:color w:val="000000"/>
          <w:vertAlign w:val="subscript"/>
        </w:rPr>
        <w:t>0</w:t>
      </w:r>
      <w:r w:rsidR="00362496">
        <w:rPr>
          <w:b/>
          <w:color w:val="000000"/>
        </w:rPr>
        <w:t>=-</w:t>
      </w:r>
      <m:oMath>
        <m:f>
          <m:fPr>
            <m:ctrlPr>
              <w:rPr>
                <w:rFonts w:ascii="Cambria Math" w:hAnsi="Cambria Math"/>
                <w:b/>
                <w:i/>
                <w:color w:val="00000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/>
              </w:rPr>
              <m:t>b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color w:val="000000"/>
              </w:rPr>
              <m:t>a</m:t>
            </m:r>
          </m:den>
        </m:f>
      </m:oMath>
      <w:r w:rsidR="00362496">
        <w:rPr>
          <w:b/>
          <w:color w:val="000000"/>
        </w:rPr>
        <w:t xml:space="preserve">. </w:t>
      </w:r>
      <w:r w:rsidR="00362496" w:rsidRPr="00362496">
        <w:rPr>
          <w:b/>
          <w:color w:val="000000"/>
        </w:rPr>
        <w:t xml:space="preserve">Определить координату у вершины параболы. Для этого подставить в уравнение </w:t>
      </w:r>
      <w:r w:rsidR="00362496">
        <w:rPr>
          <w:b/>
          <w:color w:val="000000"/>
        </w:rPr>
        <w:t>у= ax</w:t>
      </w:r>
      <w:r w:rsidR="00362496">
        <w:rPr>
          <w:b/>
          <w:color w:val="000000"/>
          <w:vertAlign w:val="superscript"/>
        </w:rPr>
        <w:t>2</w:t>
      </w:r>
      <w:r w:rsidR="00362496">
        <w:rPr>
          <w:b/>
          <w:color w:val="000000"/>
        </w:rPr>
        <w:t>+b</w:t>
      </w:r>
      <w:r w:rsidR="00362496" w:rsidRPr="00362496">
        <w:rPr>
          <w:b/>
          <w:color w:val="000000"/>
        </w:rPr>
        <w:t>x+c вместо х, найденное в п</w:t>
      </w:r>
      <w:r w:rsidR="00362496">
        <w:rPr>
          <w:b/>
          <w:color w:val="000000"/>
        </w:rPr>
        <w:t>редыдущем шаге значение х</w:t>
      </w:r>
      <w:r w:rsidR="00362496">
        <w:rPr>
          <w:b/>
          <w:color w:val="000000"/>
          <w:vertAlign w:val="subscript"/>
        </w:rPr>
        <w:t>0</w:t>
      </w:r>
      <w:r w:rsidR="00362496" w:rsidRPr="00362496">
        <w:rPr>
          <w:b/>
          <w:color w:val="000000"/>
        </w:rPr>
        <w:t>.</w:t>
      </w:r>
    </w:p>
    <w:p w:rsidR="00362496" w:rsidRDefault="00362496" w:rsidP="00362496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2</w:t>
      </w:r>
      <w:r w:rsidR="008A1032" w:rsidRPr="00362496">
        <w:rPr>
          <w:b/>
          <w:color w:val="000000"/>
        </w:rPr>
        <w:t xml:space="preserve">. Нанести полученную точку на график и провести через неё ось симметрии, </w:t>
      </w:r>
      <w:r>
        <w:rPr>
          <w:b/>
          <w:color w:val="000000"/>
        </w:rPr>
        <w:t xml:space="preserve">параллельно координатной оси </w:t>
      </w:r>
      <w:proofErr w:type="spellStart"/>
      <w:r>
        <w:rPr>
          <w:b/>
          <w:color w:val="000000"/>
        </w:rPr>
        <w:t>Оу</w:t>
      </w:r>
      <w:proofErr w:type="spellEnd"/>
    </w:p>
    <w:p w:rsidR="008A1032" w:rsidRDefault="00362496" w:rsidP="00362496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3</w:t>
      </w:r>
      <w:r w:rsidR="008A1032" w:rsidRPr="00362496">
        <w:rPr>
          <w:b/>
          <w:color w:val="000000"/>
        </w:rPr>
        <w:t>. Найти точки пересечения графика с осью Ох.</w:t>
      </w:r>
      <w:r w:rsidR="008A1032" w:rsidRPr="00362496">
        <w:rPr>
          <w:b/>
          <w:color w:val="000000"/>
        </w:rPr>
        <w:br/>
        <w:t>Для этого требуется решить квадратное уравнение</w:t>
      </w:r>
      <w:r w:rsidRPr="00362496">
        <w:rPr>
          <w:b/>
          <w:color w:val="000000"/>
        </w:rPr>
        <w:t xml:space="preserve"> </w:t>
      </w:r>
      <w:r>
        <w:rPr>
          <w:b/>
          <w:color w:val="000000"/>
        </w:rPr>
        <w:t>ax</w:t>
      </w:r>
      <w:r>
        <w:rPr>
          <w:b/>
          <w:color w:val="000000"/>
          <w:vertAlign w:val="superscript"/>
        </w:rPr>
        <w:t>2</w:t>
      </w:r>
      <w:r>
        <w:rPr>
          <w:b/>
          <w:color w:val="000000"/>
        </w:rPr>
        <w:t>+b</w:t>
      </w:r>
      <w:r w:rsidRPr="00362496">
        <w:rPr>
          <w:b/>
          <w:color w:val="000000"/>
        </w:rPr>
        <w:t>x+c</w:t>
      </w:r>
      <w:r w:rsidR="008A1032" w:rsidRPr="00362496">
        <w:rPr>
          <w:b/>
          <w:color w:val="000000"/>
        </w:rPr>
        <w:t xml:space="preserve"> = 0</w:t>
      </w:r>
      <w:r>
        <w:rPr>
          <w:b/>
          <w:color w:val="000000"/>
        </w:rPr>
        <w:t>.</w:t>
      </w:r>
      <w:r w:rsidR="008A1032" w:rsidRPr="00362496">
        <w:rPr>
          <w:b/>
          <w:color w:val="000000"/>
        </w:rPr>
        <w:t xml:space="preserve"> </w:t>
      </w:r>
    </w:p>
    <w:p w:rsidR="00362496" w:rsidRPr="00362496" w:rsidRDefault="00362496" w:rsidP="00362496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4. Определить значение у в точках значений х симметричных вершине параболы.</w:t>
      </w:r>
    </w:p>
    <w:p w:rsidR="008A1032" w:rsidRDefault="00362496" w:rsidP="00362496">
      <w:pPr>
        <w:pStyle w:val="a3"/>
        <w:spacing w:before="120" w:beforeAutospacing="0" w:after="0" w:afterAutospacing="0"/>
        <w:rPr>
          <w:b/>
          <w:color w:val="000000"/>
        </w:rPr>
      </w:pPr>
      <w:r>
        <w:rPr>
          <w:b/>
          <w:color w:val="000000"/>
        </w:rPr>
        <w:t>5</w:t>
      </w:r>
      <w:r w:rsidR="008A1032" w:rsidRPr="00362496">
        <w:rPr>
          <w:b/>
          <w:color w:val="000000"/>
        </w:rPr>
        <w:t>. Соединить полученные точки на графике плавной линией</w:t>
      </w:r>
      <w:r>
        <w:rPr>
          <w:b/>
          <w:color w:val="000000"/>
        </w:rPr>
        <w:t>.</w:t>
      </w:r>
    </w:p>
    <w:p w:rsidR="00362496" w:rsidRPr="00362496" w:rsidRDefault="00362496" w:rsidP="00362496">
      <w:pPr>
        <w:pStyle w:val="a3"/>
        <w:spacing w:before="120" w:beforeAutospacing="0" w:after="0" w:afterAutospacing="0"/>
        <w:rPr>
          <w:color w:val="000000"/>
        </w:rPr>
      </w:pPr>
      <w:r w:rsidRPr="00362496">
        <w:rPr>
          <w:color w:val="000000"/>
        </w:rPr>
        <w:t xml:space="preserve">9. </w:t>
      </w:r>
      <w:r>
        <w:rPr>
          <w:color w:val="000000"/>
        </w:rPr>
        <w:t xml:space="preserve">Каково влияние коэффициентов </w:t>
      </w:r>
      <w:proofErr w:type="spellStart"/>
      <w:proofErr w:type="gramStart"/>
      <w:r>
        <w:rPr>
          <w:color w:val="000000"/>
        </w:rPr>
        <w:t>а,в</w:t>
      </w:r>
      <w:proofErr w:type="gramEnd"/>
      <w:r>
        <w:rPr>
          <w:color w:val="000000"/>
        </w:rPr>
        <w:t>,с</w:t>
      </w:r>
      <w:proofErr w:type="spellEnd"/>
      <w:r>
        <w:rPr>
          <w:color w:val="000000"/>
        </w:rPr>
        <w:t xml:space="preserve"> на расположение параболы.</w:t>
      </w:r>
    </w:p>
    <w:p w:rsidR="00362496" w:rsidRPr="00362496" w:rsidRDefault="00362496" w:rsidP="00362496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362496">
        <w:rPr>
          <w:rFonts w:ascii="Open Sans" w:hAnsi="Open Sans" w:cs="Open Sans"/>
          <w:b/>
          <w:color w:val="000000"/>
          <w:sz w:val="21"/>
          <w:szCs w:val="21"/>
        </w:rPr>
        <w:t>1</w:t>
      </w:r>
      <w:r w:rsidRPr="00362496">
        <w:rPr>
          <w:b/>
          <w:color w:val="000000"/>
        </w:rPr>
        <w:t>) Коэффициент </w:t>
      </w:r>
      <w:r w:rsidRPr="00362496">
        <w:rPr>
          <w:b/>
          <w:i/>
          <w:iCs/>
          <w:color w:val="000000"/>
        </w:rPr>
        <w:t>а</w:t>
      </w:r>
      <w:r w:rsidRPr="00362496">
        <w:rPr>
          <w:b/>
          <w:color w:val="000000"/>
        </w:rPr>
        <w:t> влияет на направление ветвей параболы: при </w:t>
      </w:r>
      <w:proofErr w:type="gramStart"/>
      <w:r w:rsidRPr="00362496">
        <w:rPr>
          <w:b/>
          <w:i/>
          <w:iCs/>
          <w:color w:val="000000"/>
        </w:rPr>
        <w:t>а</w:t>
      </w:r>
      <w:r w:rsidRPr="00362496">
        <w:rPr>
          <w:b/>
          <w:color w:val="000000"/>
        </w:rPr>
        <w:t> &gt;</w:t>
      </w:r>
      <w:proofErr w:type="gramEnd"/>
      <w:r w:rsidRPr="00362496">
        <w:rPr>
          <w:b/>
          <w:color w:val="000000"/>
        </w:rPr>
        <w:t xml:space="preserve"> 0 – ветви направлены вверх, при </w:t>
      </w:r>
      <w:r w:rsidRPr="00362496">
        <w:rPr>
          <w:b/>
          <w:i/>
          <w:iCs/>
          <w:color w:val="000000"/>
        </w:rPr>
        <w:t>а</w:t>
      </w:r>
      <w:r w:rsidRPr="00362496">
        <w:rPr>
          <w:b/>
          <w:color w:val="000000"/>
        </w:rPr>
        <w:t> &lt; 0 – вниз. 2) Коэффициент </w:t>
      </w:r>
      <w:r w:rsidRPr="00362496">
        <w:rPr>
          <w:b/>
          <w:i/>
          <w:iCs/>
          <w:color w:val="000000"/>
        </w:rPr>
        <w:t>b </w:t>
      </w:r>
      <w:r w:rsidRPr="00362496">
        <w:rPr>
          <w:b/>
          <w:color w:val="000000"/>
        </w:rPr>
        <w:t>влияет на расположение вершины параболы. При </w:t>
      </w:r>
      <w:r w:rsidRPr="00362496">
        <w:rPr>
          <w:b/>
          <w:i/>
          <w:iCs/>
          <w:color w:val="000000"/>
        </w:rPr>
        <w:t>b</w:t>
      </w:r>
      <w:r w:rsidRPr="00362496">
        <w:rPr>
          <w:b/>
          <w:color w:val="000000"/>
        </w:rPr>
        <w:t> = 0 вершина лежит на оси </w:t>
      </w:r>
      <w:proofErr w:type="spellStart"/>
      <w:r w:rsidRPr="00362496">
        <w:rPr>
          <w:b/>
          <w:i/>
          <w:iCs/>
          <w:color w:val="000000"/>
        </w:rPr>
        <w:t>оу</w:t>
      </w:r>
      <w:proofErr w:type="spellEnd"/>
      <w:r w:rsidRPr="00362496">
        <w:rPr>
          <w:b/>
          <w:color w:val="000000"/>
        </w:rPr>
        <w:t>. 3) Коэффициент </w:t>
      </w:r>
      <w:r w:rsidRPr="00362496">
        <w:rPr>
          <w:b/>
          <w:i/>
          <w:iCs/>
          <w:color w:val="000000"/>
        </w:rPr>
        <w:t>с</w:t>
      </w:r>
      <w:r w:rsidRPr="00362496">
        <w:rPr>
          <w:b/>
          <w:color w:val="000000"/>
        </w:rPr>
        <w:t> показывает точку пересечения параболы с осью </w:t>
      </w:r>
      <w:r w:rsidRPr="00362496">
        <w:rPr>
          <w:b/>
          <w:i/>
          <w:iCs/>
          <w:color w:val="000000"/>
        </w:rPr>
        <w:t>ОУ</w:t>
      </w:r>
      <w:r w:rsidRPr="00362496">
        <w:rPr>
          <w:b/>
          <w:color w:val="000000"/>
        </w:rPr>
        <w:t>.</w:t>
      </w:r>
    </w:p>
    <w:p w:rsidR="00117A21" w:rsidRPr="00117A21" w:rsidRDefault="00117A21" w:rsidP="00117A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117A21" w:rsidRPr="00117A21" w:rsidRDefault="00117A21" w:rsidP="00117A2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2653" w:rsidRPr="00362653" w:rsidRDefault="00362653" w:rsidP="002A31B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0646" w:rsidRPr="00790646" w:rsidRDefault="00790646" w:rsidP="009D5E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90646" w:rsidRPr="00790646" w:rsidRDefault="00790646" w:rsidP="0079064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90646" w:rsidRPr="00790646" w:rsidRDefault="00790646" w:rsidP="0079064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90646" w:rsidRPr="00790646" w:rsidRDefault="00790646" w:rsidP="0079064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646">
        <w:rPr>
          <w:rFonts w:ascii="Times New Roman" w:hAnsi="Times New Roman" w:cs="Times New Roman"/>
          <w:sz w:val="28"/>
          <w:szCs w:val="28"/>
        </w:rPr>
        <w:br/>
      </w:r>
    </w:p>
    <w:p w:rsidR="001F47B7" w:rsidRPr="001F47B7" w:rsidRDefault="00790646" w:rsidP="0079064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646">
        <w:rPr>
          <w:rFonts w:ascii="Times New Roman" w:hAnsi="Times New Roman" w:cs="Times New Roman"/>
          <w:sz w:val="28"/>
          <w:szCs w:val="28"/>
        </w:rPr>
        <w:br/>
      </w:r>
      <w:r w:rsidRPr="00790646">
        <w:rPr>
          <w:rFonts w:ascii="Times New Roman" w:hAnsi="Times New Roman" w:cs="Times New Roman"/>
          <w:sz w:val="28"/>
          <w:szCs w:val="28"/>
        </w:rPr>
        <w:br/>
      </w:r>
    </w:p>
    <w:p w:rsidR="002943FF" w:rsidRPr="002943FF" w:rsidRDefault="002943FF" w:rsidP="002943F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943FF" w:rsidRPr="00B4704F" w:rsidRDefault="002943FF" w:rsidP="00B4704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4704F" w:rsidRPr="00B4704F" w:rsidRDefault="00B4704F" w:rsidP="00B4704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54D58" w:rsidRPr="00154D58" w:rsidRDefault="00154D58" w:rsidP="00154D5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54D58" w:rsidRPr="002B6072" w:rsidRDefault="00154D58" w:rsidP="0079064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B6072" w:rsidRPr="00790646" w:rsidRDefault="002B6072" w:rsidP="0079064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646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2B6072" w:rsidRPr="00790646" w:rsidSect="000A19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 Sans">
    <w:altName w:val="GOST Type AU"/>
    <w:charset w:val="CC"/>
    <w:family w:val="swiss"/>
    <w:pitch w:val="variable"/>
    <w:sig w:usb0="00000001" w:usb1="4000205B" w:usb2="00000028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66BCF"/>
    <w:rsid w:val="000A1923"/>
    <w:rsid w:val="00106F73"/>
    <w:rsid w:val="00117A21"/>
    <w:rsid w:val="00154D58"/>
    <w:rsid w:val="001F47B7"/>
    <w:rsid w:val="00255AAE"/>
    <w:rsid w:val="00277A09"/>
    <w:rsid w:val="002943FF"/>
    <w:rsid w:val="002A31B6"/>
    <w:rsid w:val="002B6072"/>
    <w:rsid w:val="003221FA"/>
    <w:rsid w:val="00362496"/>
    <w:rsid w:val="00362653"/>
    <w:rsid w:val="004412CC"/>
    <w:rsid w:val="004A19EB"/>
    <w:rsid w:val="004A4C9F"/>
    <w:rsid w:val="00530278"/>
    <w:rsid w:val="005478BA"/>
    <w:rsid w:val="00666BCF"/>
    <w:rsid w:val="00790646"/>
    <w:rsid w:val="008A1032"/>
    <w:rsid w:val="00952A51"/>
    <w:rsid w:val="00986035"/>
    <w:rsid w:val="009D5E6B"/>
    <w:rsid w:val="00A4286F"/>
    <w:rsid w:val="00A44F1F"/>
    <w:rsid w:val="00B4704F"/>
    <w:rsid w:val="00BC528B"/>
    <w:rsid w:val="00BE76C1"/>
    <w:rsid w:val="00C80A0B"/>
    <w:rsid w:val="00DA342E"/>
    <w:rsid w:val="00DC5CB1"/>
    <w:rsid w:val="00E2439C"/>
    <w:rsid w:val="00E375BC"/>
    <w:rsid w:val="00EE1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F86BD8-B7EA-4FE1-93D1-CDB63AAF3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1923"/>
  </w:style>
  <w:style w:type="paragraph" w:styleId="2">
    <w:name w:val="heading 2"/>
    <w:basedOn w:val="a"/>
    <w:link w:val="20"/>
    <w:uiPriority w:val="9"/>
    <w:qFormat/>
    <w:rsid w:val="00106F7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906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90646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5478BA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5478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478BA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106F7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8">
    <w:name w:val="Strong"/>
    <w:basedOn w:val="a0"/>
    <w:uiPriority w:val="22"/>
    <w:qFormat/>
    <w:rsid w:val="004A19EB"/>
    <w:rPr>
      <w:b/>
      <w:bCs/>
    </w:rPr>
  </w:style>
  <w:style w:type="character" w:styleId="HTML">
    <w:name w:val="HTML Definition"/>
    <w:basedOn w:val="a0"/>
    <w:uiPriority w:val="99"/>
    <w:semiHidden/>
    <w:unhideWhenUsed/>
    <w:rsid w:val="00277A0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5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5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8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A34F30-0B23-4E6A-96D0-DBC52BB64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1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Паша</dc:creator>
  <cp:keywords/>
  <dc:description/>
  <cp:lastModifiedBy>PrepodKKL</cp:lastModifiedBy>
  <cp:revision>9</cp:revision>
  <dcterms:created xsi:type="dcterms:W3CDTF">2018-10-14T11:40:00Z</dcterms:created>
  <dcterms:modified xsi:type="dcterms:W3CDTF">2019-02-27T11:16:00Z</dcterms:modified>
</cp:coreProperties>
</file>